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7B9" w:rsidRDefault="000D4A3A" w:rsidP="000D4A3A">
      <w:pPr>
        <w:jc w:val="center"/>
      </w:pPr>
      <w:r>
        <w:rPr>
          <w:noProof/>
        </w:rPr>
        <w:drawing>
          <wp:inline distT="0" distB="0" distL="0" distR="0" wp14:anchorId="771120DA" wp14:editId="67263D62">
            <wp:extent cx="3648075" cy="1666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A3A" w:rsidRDefault="000D4A3A" w:rsidP="000D4A3A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</w:pPr>
      <w:r w:rsidRPr="000D4A3A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 xml:space="preserve">Lee and Carolyn </w:t>
      </w:r>
      <w:proofErr w:type="spellStart"/>
      <w:r w:rsidRPr="000D4A3A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>Gabric</w:t>
      </w:r>
      <w:proofErr w:type="spellEnd"/>
      <w:r w:rsidRPr="000D4A3A">
        <w:rPr>
          <w:rFonts w:ascii="Arial" w:eastAsia="Times New Roman" w:hAnsi="Arial" w:cs="Arial"/>
          <w:b/>
          <w:bCs/>
          <w:color w:val="2A2A2A"/>
          <w:sz w:val="27"/>
          <w:szCs w:val="27"/>
          <w:shd w:val="clear" w:color="auto" w:fill="FFFFFF"/>
        </w:rPr>
        <w:t xml:space="preserve"> Scholarship</w:t>
      </w:r>
    </w:p>
    <w:p w:rsidR="004F310A" w:rsidRDefault="000D4A3A" w:rsidP="000D4A3A">
      <w:pPr>
        <w:spacing w:after="0" w:line="240" w:lineRule="auto"/>
        <w:rPr>
          <w:rFonts w:ascii="Arial" w:eastAsia="Times New Roman" w:hAnsi="Arial" w:cs="Arial"/>
          <w:color w:val="2A2A2A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199390</wp:posOffset>
            </wp:positionV>
            <wp:extent cx="4076065" cy="274510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bric, Carolyn and Le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065" cy="2745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4A3A">
        <w:rPr>
          <w:rFonts w:ascii="Arial" w:eastAsia="Times New Roman" w:hAnsi="Arial" w:cs="Arial"/>
          <w:color w:val="2A2A2A"/>
          <w:sz w:val="21"/>
          <w:szCs w:val="21"/>
        </w:rPr>
        <w:br/>
      </w:r>
      <w:r w:rsidRPr="000D4A3A">
        <w:rPr>
          <w:rFonts w:ascii="Arial" w:eastAsia="Times New Roman" w:hAnsi="Arial" w:cs="Arial"/>
          <w:color w:val="2A2A2A"/>
          <w:shd w:val="clear" w:color="auto" w:fill="FFFFFF"/>
        </w:rPr>
        <w:t xml:space="preserve">The Lee and Carolyn </w:t>
      </w:r>
      <w:proofErr w:type="spellStart"/>
      <w:r w:rsidRPr="000D4A3A">
        <w:rPr>
          <w:rFonts w:ascii="Arial" w:eastAsia="Times New Roman" w:hAnsi="Arial" w:cs="Arial"/>
          <w:color w:val="2A2A2A"/>
          <w:shd w:val="clear" w:color="auto" w:fill="FFFFFF"/>
        </w:rPr>
        <w:t>Gabric</w:t>
      </w:r>
      <w:proofErr w:type="spellEnd"/>
      <w:r w:rsidRPr="000D4A3A">
        <w:rPr>
          <w:rFonts w:ascii="Arial" w:eastAsia="Times New Roman" w:hAnsi="Arial" w:cs="Arial"/>
          <w:color w:val="2A2A2A"/>
          <w:shd w:val="clear" w:color="auto" w:fill="FFFFFF"/>
        </w:rPr>
        <w:t xml:space="preserve"> Agricultural Scholarship was established in 2009 to benefit those </w:t>
      </w:r>
      <w:r w:rsidRPr="000D4A3A">
        <w:rPr>
          <w:rFonts w:ascii="Arial" w:eastAsia="Times New Roman" w:hAnsi="Arial" w:cs="Arial"/>
          <w:color w:val="2A2A2A"/>
        </w:rPr>
        <w:br/>
      </w:r>
      <w:r w:rsidRPr="000D4A3A">
        <w:rPr>
          <w:rFonts w:ascii="Arial" w:eastAsia="Times New Roman" w:hAnsi="Arial" w:cs="Arial"/>
          <w:color w:val="2A2A2A"/>
          <w:shd w:val="clear" w:color="auto" w:fill="FFFFFF"/>
        </w:rPr>
        <w:t xml:space="preserve">graduates interested in a career in Agriculture or Horticulture. </w:t>
      </w:r>
    </w:p>
    <w:p w:rsidR="004F310A" w:rsidRDefault="004F310A" w:rsidP="000D4A3A">
      <w:pPr>
        <w:spacing w:after="0" w:line="240" w:lineRule="auto"/>
        <w:rPr>
          <w:rFonts w:ascii="Arial" w:eastAsia="Times New Roman" w:hAnsi="Arial" w:cs="Arial"/>
          <w:color w:val="2A2A2A"/>
          <w:shd w:val="clear" w:color="auto" w:fill="FFFFFF"/>
        </w:rPr>
      </w:pPr>
    </w:p>
    <w:p w:rsidR="000D4A3A" w:rsidRDefault="000D4A3A" w:rsidP="000D4A3A">
      <w:pPr>
        <w:spacing w:after="0" w:line="240" w:lineRule="auto"/>
        <w:rPr>
          <w:rFonts w:ascii="Arial" w:eastAsia="Times New Roman" w:hAnsi="Arial" w:cs="Arial"/>
          <w:color w:val="2A2A2A"/>
          <w:shd w:val="clear" w:color="auto" w:fill="FFFFFF"/>
        </w:rPr>
      </w:pPr>
      <w:bookmarkStart w:id="0" w:name="_GoBack"/>
      <w:bookmarkEnd w:id="0"/>
      <w:r w:rsidRPr="000D4A3A">
        <w:rPr>
          <w:rFonts w:ascii="Arial" w:eastAsia="Times New Roman" w:hAnsi="Arial" w:cs="Arial"/>
          <w:color w:val="2A2A2A"/>
          <w:shd w:val="clear" w:color="auto" w:fill="FFFFFF"/>
        </w:rPr>
        <w:t xml:space="preserve">Lee (’82) and Carolyn </w:t>
      </w:r>
      <w:proofErr w:type="spellStart"/>
      <w:r w:rsidRPr="000D4A3A">
        <w:rPr>
          <w:rFonts w:ascii="Arial" w:eastAsia="Times New Roman" w:hAnsi="Arial" w:cs="Arial"/>
          <w:color w:val="2A2A2A"/>
          <w:shd w:val="clear" w:color="auto" w:fill="FFFFFF"/>
        </w:rPr>
        <w:t>Gabric</w:t>
      </w:r>
      <w:proofErr w:type="spellEnd"/>
      <w:r w:rsidRPr="000D4A3A">
        <w:rPr>
          <w:rFonts w:ascii="Arial" w:eastAsia="Times New Roman" w:hAnsi="Arial" w:cs="Arial"/>
          <w:color w:val="2A2A2A"/>
          <w:shd w:val="clear" w:color="auto" w:fill="FFFFFF"/>
        </w:rPr>
        <w:t xml:space="preserve"> and </w:t>
      </w:r>
      <w:r w:rsidRPr="000D4A3A">
        <w:rPr>
          <w:rFonts w:ascii="Arial" w:eastAsia="Times New Roman" w:hAnsi="Arial" w:cs="Arial"/>
          <w:color w:val="2A2A2A"/>
        </w:rPr>
        <w:br/>
      </w:r>
      <w:r w:rsidRPr="000D4A3A">
        <w:rPr>
          <w:rFonts w:ascii="Arial" w:eastAsia="Times New Roman" w:hAnsi="Arial" w:cs="Arial"/>
          <w:color w:val="2A2A2A"/>
          <w:shd w:val="clear" w:color="auto" w:fill="FFFFFF"/>
        </w:rPr>
        <w:t>their families have a longstanding tradition of agricultural careers and are honored to help </w:t>
      </w:r>
      <w:r w:rsidRPr="000D4A3A">
        <w:rPr>
          <w:rFonts w:ascii="Arial" w:eastAsia="Times New Roman" w:hAnsi="Arial" w:cs="Arial"/>
          <w:color w:val="2A2A2A"/>
        </w:rPr>
        <w:br/>
      </w:r>
      <w:r w:rsidRPr="000D4A3A">
        <w:rPr>
          <w:rFonts w:ascii="Arial" w:eastAsia="Times New Roman" w:hAnsi="Arial" w:cs="Arial"/>
          <w:color w:val="2A2A2A"/>
          <w:shd w:val="clear" w:color="auto" w:fill="FFFFFF"/>
        </w:rPr>
        <w:t xml:space="preserve">interested </w:t>
      </w:r>
      <w:proofErr w:type="spellStart"/>
      <w:r w:rsidRPr="000D4A3A">
        <w:rPr>
          <w:rFonts w:ascii="Arial" w:eastAsia="Times New Roman" w:hAnsi="Arial" w:cs="Arial"/>
          <w:color w:val="2A2A2A"/>
          <w:shd w:val="clear" w:color="auto" w:fill="FFFFFF"/>
        </w:rPr>
        <w:t>Marlington</w:t>
      </w:r>
      <w:proofErr w:type="spellEnd"/>
      <w:r w:rsidRPr="000D4A3A">
        <w:rPr>
          <w:rFonts w:ascii="Arial" w:eastAsia="Times New Roman" w:hAnsi="Arial" w:cs="Arial"/>
          <w:color w:val="2A2A2A"/>
          <w:shd w:val="clear" w:color="auto" w:fill="FFFFFF"/>
        </w:rPr>
        <w:t xml:space="preserve"> students achieve similar dreams.</w:t>
      </w:r>
      <w:r>
        <w:rPr>
          <w:rFonts w:ascii="Arial" w:eastAsia="Times New Roman" w:hAnsi="Arial" w:cs="Arial"/>
          <w:color w:val="2A2A2A"/>
          <w:shd w:val="clear" w:color="auto" w:fill="FFFFFF"/>
        </w:rPr>
        <w:t xml:space="preserve"> </w:t>
      </w:r>
      <w:r w:rsidRPr="000D4A3A">
        <w:rPr>
          <w:rFonts w:ascii="Arial" w:eastAsia="Times New Roman" w:hAnsi="Arial" w:cs="Arial"/>
          <w:color w:val="2A2A2A"/>
        </w:rPr>
        <w:br/>
      </w:r>
    </w:p>
    <w:p w:rsidR="000D4A3A" w:rsidRDefault="000D4A3A" w:rsidP="000D4A3A">
      <w:pPr>
        <w:spacing w:after="0" w:line="240" w:lineRule="auto"/>
        <w:rPr>
          <w:rFonts w:ascii="Arial" w:eastAsia="Times New Roman" w:hAnsi="Arial" w:cs="Arial"/>
          <w:color w:val="2A2A2A"/>
          <w:shd w:val="clear" w:color="auto" w:fill="FFFFFF"/>
        </w:rPr>
      </w:pPr>
    </w:p>
    <w:p w:rsidR="000D4A3A" w:rsidRDefault="000D4A3A" w:rsidP="000D4A3A">
      <w:pPr>
        <w:spacing w:after="0" w:line="240" w:lineRule="auto"/>
        <w:rPr>
          <w:rFonts w:ascii="Arial" w:eastAsia="Times New Roman" w:hAnsi="Arial" w:cs="Arial"/>
          <w:color w:val="2A2A2A"/>
          <w:shd w:val="clear" w:color="auto" w:fill="FFFFFF"/>
        </w:rPr>
      </w:pPr>
    </w:p>
    <w:p w:rsidR="000D4A3A" w:rsidRPr="000D4A3A" w:rsidRDefault="000D4A3A" w:rsidP="000D4A3A">
      <w:pPr>
        <w:spacing w:after="0" w:line="240" w:lineRule="auto"/>
        <w:rPr>
          <w:rFonts w:ascii="Arial" w:eastAsia="Times New Roman" w:hAnsi="Arial" w:cs="Arial"/>
          <w:color w:val="2A2A2A"/>
        </w:rPr>
      </w:pPr>
      <w:r w:rsidRPr="000D4A3A">
        <w:rPr>
          <w:rFonts w:ascii="Arial" w:eastAsia="Times New Roman" w:hAnsi="Arial" w:cs="Arial"/>
          <w:color w:val="2A2A2A"/>
          <w:shd w:val="clear" w:color="auto" w:fill="FFFFFF"/>
        </w:rPr>
        <w:t>Recipients of this award will:</w:t>
      </w:r>
    </w:p>
    <w:p w:rsidR="000D4A3A" w:rsidRPr="000D4A3A" w:rsidRDefault="000D4A3A" w:rsidP="000D4A3A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A2A2A"/>
        </w:rPr>
      </w:pPr>
      <w:r w:rsidRPr="000D4A3A">
        <w:rPr>
          <w:rFonts w:ascii="Arial" w:eastAsia="Times New Roman" w:hAnsi="Arial" w:cs="Arial"/>
          <w:color w:val="2A2A2A"/>
        </w:rPr>
        <w:t>Be enrolled in Agriculture or Horticulture classes.</w:t>
      </w:r>
    </w:p>
    <w:p w:rsidR="000D4A3A" w:rsidRPr="000D4A3A" w:rsidRDefault="000D4A3A" w:rsidP="000D4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</w:rPr>
      </w:pPr>
      <w:r w:rsidRPr="000D4A3A">
        <w:rPr>
          <w:rFonts w:ascii="Arial" w:eastAsia="Times New Roman" w:hAnsi="Arial" w:cs="Arial"/>
          <w:color w:val="2A2A2A"/>
        </w:rPr>
        <w:t xml:space="preserve">Be an active member of the </w:t>
      </w:r>
      <w:proofErr w:type="spellStart"/>
      <w:r w:rsidRPr="000D4A3A">
        <w:rPr>
          <w:rFonts w:ascii="Arial" w:eastAsia="Times New Roman" w:hAnsi="Arial" w:cs="Arial"/>
          <w:color w:val="2A2A2A"/>
        </w:rPr>
        <w:t>Marlington</w:t>
      </w:r>
      <w:proofErr w:type="spellEnd"/>
      <w:r w:rsidRPr="000D4A3A">
        <w:rPr>
          <w:rFonts w:ascii="Arial" w:eastAsia="Times New Roman" w:hAnsi="Arial" w:cs="Arial"/>
          <w:color w:val="2A2A2A"/>
        </w:rPr>
        <w:t xml:space="preserve"> FFA program.</w:t>
      </w:r>
    </w:p>
    <w:p w:rsidR="000D4A3A" w:rsidRPr="000D4A3A" w:rsidRDefault="000D4A3A" w:rsidP="000D4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</w:rPr>
      </w:pPr>
      <w:r w:rsidRPr="000D4A3A">
        <w:rPr>
          <w:rFonts w:ascii="Arial" w:eastAsia="Times New Roman" w:hAnsi="Arial" w:cs="Arial"/>
          <w:color w:val="2A2A2A"/>
        </w:rPr>
        <w:t>Pursue a post-secondary degree (2 year or 4 year) in Agriculture, horticulture, Forestry, Agriculture Education, or Nursing. (Preference will be given to qualified candidates pursuing Agriculture, Horticulture, and Agriculture-related programs.)</w:t>
      </w:r>
    </w:p>
    <w:p w:rsidR="000D4A3A" w:rsidRPr="000D4A3A" w:rsidRDefault="000D4A3A" w:rsidP="000D4A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A2A2A"/>
        </w:rPr>
      </w:pPr>
      <w:r w:rsidRPr="000D4A3A">
        <w:rPr>
          <w:rFonts w:ascii="Arial" w:eastAsia="Times New Roman" w:hAnsi="Arial" w:cs="Arial"/>
          <w:color w:val="2A2A2A"/>
        </w:rPr>
        <w:t>Display personal initiative and a great deal of self-effort in achieving their personal best in all classes</w:t>
      </w:r>
    </w:p>
    <w:p w:rsidR="000D4A3A" w:rsidRPr="000D4A3A" w:rsidRDefault="000D4A3A" w:rsidP="000D4A3A">
      <w:pPr>
        <w:jc w:val="center"/>
      </w:pPr>
      <w:r w:rsidRPr="000D4A3A">
        <w:rPr>
          <w:rFonts w:ascii="Arial" w:eastAsia="Times New Roman" w:hAnsi="Arial" w:cs="Arial"/>
          <w:color w:val="2A2A2A"/>
          <w:shd w:val="clear" w:color="auto" w:fill="FFFFFF"/>
        </w:rPr>
        <w:t>Preference may also be given to students exhibiting the greatest financial need, to students </w:t>
      </w:r>
      <w:r w:rsidRPr="000D4A3A">
        <w:rPr>
          <w:rFonts w:ascii="Arial" w:eastAsia="Times New Roman" w:hAnsi="Arial" w:cs="Arial"/>
          <w:color w:val="2A2A2A"/>
        </w:rPr>
        <w:br/>
      </w:r>
      <w:r w:rsidRPr="000D4A3A">
        <w:rPr>
          <w:rFonts w:ascii="Arial" w:eastAsia="Times New Roman" w:hAnsi="Arial" w:cs="Arial"/>
          <w:color w:val="2A2A2A"/>
          <w:shd w:val="clear" w:color="auto" w:fill="FFFFFF"/>
        </w:rPr>
        <w:t>who are the first in their family to attend post-secondary classes and/or to a student who has </w:t>
      </w:r>
      <w:r w:rsidRPr="000D4A3A">
        <w:rPr>
          <w:rFonts w:ascii="Arial" w:eastAsia="Times New Roman" w:hAnsi="Arial" w:cs="Arial"/>
          <w:color w:val="2A2A2A"/>
        </w:rPr>
        <w:br/>
      </w:r>
      <w:r w:rsidRPr="000D4A3A">
        <w:rPr>
          <w:rFonts w:ascii="Arial" w:eastAsia="Times New Roman" w:hAnsi="Arial" w:cs="Arial"/>
          <w:color w:val="2A2A2A"/>
          <w:shd w:val="clear" w:color="auto" w:fill="FFFFFF"/>
        </w:rPr>
        <w:t>not received other alumni scholarships.</w:t>
      </w:r>
    </w:p>
    <w:sectPr w:rsidR="000D4A3A" w:rsidRPr="000D4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D50C5"/>
    <w:multiLevelType w:val="multilevel"/>
    <w:tmpl w:val="FCB6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3A"/>
    <w:rsid w:val="000D4A3A"/>
    <w:rsid w:val="002B7FBC"/>
    <w:rsid w:val="004F310A"/>
    <w:rsid w:val="0085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38E05-6C8B-4ECD-9F3A-1604FE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Vondea Sheaffer</dc:creator>
  <cp:keywords/>
  <dc:description/>
  <cp:lastModifiedBy>Vondea Sheaffer</cp:lastModifiedBy>
  <cp:revision>2</cp:revision>
  <dcterms:created xsi:type="dcterms:W3CDTF">2017-04-22T21:45:00Z</dcterms:created>
  <dcterms:modified xsi:type="dcterms:W3CDTF">2017-04-22T21:49:00Z</dcterms:modified>
</cp:coreProperties>
</file>